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AF" w:rsidRDefault="00AD5DAF" w:rsidP="00AD5DAF">
      <w:pPr>
        <w:ind w:firstLine="0"/>
        <w:rPr>
          <w:rFonts w:ascii="Arial" w:hAnsi="Arial" w:cs="Arial"/>
          <w:b/>
          <w:sz w:val="36"/>
          <w:szCs w:val="36"/>
        </w:rPr>
      </w:pPr>
      <w:r w:rsidRPr="00AD5DAF">
        <w:rPr>
          <w:rFonts w:ascii="Arial" w:hAnsi="Arial" w:cs="Arial"/>
          <w:b/>
          <w:sz w:val="36"/>
          <w:szCs w:val="36"/>
        </w:rPr>
        <w:t>«Вместе с Художником»  Программа творческих, исследовательских занятий.</w:t>
      </w:r>
    </w:p>
    <w:p w:rsidR="00AD5DAF" w:rsidRDefault="00AD5DAF" w:rsidP="00AD5DAF">
      <w:pPr>
        <w:ind w:firstLine="0"/>
        <w:rPr>
          <w:rFonts w:ascii="Arial" w:hAnsi="Arial" w:cs="Arial"/>
          <w:b/>
          <w:sz w:val="36"/>
          <w:szCs w:val="36"/>
        </w:rPr>
      </w:pPr>
    </w:p>
    <w:p w:rsidR="00AD5DAF" w:rsidRDefault="00AD5DAF" w:rsidP="00AD5DAF">
      <w:pPr>
        <w:ind w:firstLine="0"/>
        <w:rPr>
          <w:rFonts w:ascii="Arial" w:hAnsi="Arial" w:cs="Arial"/>
          <w:b/>
          <w:i/>
        </w:rPr>
      </w:pPr>
      <w:r w:rsidRPr="00AD5DAF">
        <w:rPr>
          <w:rFonts w:ascii="Arial" w:hAnsi="Arial" w:cs="Arial"/>
          <w:b/>
          <w:i/>
        </w:rPr>
        <w:t>Для подростков и молодежи 14-18 лет по средам в 17</w:t>
      </w:r>
      <w:r>
        <w:rPr>
          <w:rFonts w:ascii="Arial" w:hAnsi="Arial" w:cs="Arial"/>
          <w:b/>
          <w:i/>
        </w:rPr>
        <w:t>.00</w:t>
      </w:r>
    </w:p>
    <w:p w:rsidR="00AD5DAF" w:rsidRPr="00AD5DAF" w:rsidRDefault="00AD5DAF" w:rsidP="00AD5DAF">
      <w:pPr>
        <w:ind w:firstLine="0"/>
        <w:rPr>
          <w:rFonts w:ascii="Arial" w:hAnsi="Arial" w:cs="Arial"/>
          <w:b/>
          <w:i/>
        </w:rPr>
      </w:pPr>
      <w:bookmarkStart w:id="0" w:name="_GoBack"/>
      <w:bookmarkEnd w:id="0"/>
    </w:p>
    <w:p w:rsidR="00AD5DAF" w:rsidRPr="00AD5DAF" w:rsidRDefault="00AD5DAF" w:rsidP="00AD5DAF">
      <w:pPr>
        <w:ind w:firstLine="708"/>
        <w:rPr>
          <w:rFonts w:ascii="Arial" w:hAnsi="Arial" w:cs="Arial"/>
          <w:b/>
        </w:rPr>
      </w:pPr>
    </w:p>
    <w:p w:rsidR="00AD5DAF" w:rsidRPr="00AD5DAF" w:rsidRDefault="00AD5DAF" w:rsidP="00AD5DAF">
      <w:pPr>
        <w:jc w:val="both"/>
        <w:rPr>
          <w:rFonts w:ascii="Arial" w:hAnsi="Arial" w:cs="Arial"/>
          <w:sz w:val="24"/>
          <w:szCs w:val="24"/>
        </w:rPr>
      </w:pPr>
      <w:r w:rsidRPr="00AD5DAF">
        <w:rPr>
          <w:rFonts w:ascii="Arial" w:hAnsi="Arial" w:cs="Arial"/>
          <w:sz w:val="24"/>
          <w:szCs w:val="24"/>
        </w:rPr>
        <w:t>Мир художника: его мастерская и творческое кредо, его среда и формирующее его окружение – все это притягивает, но чаще всего остается недоступным для зрителя. Российская академия художе</w:t>
      </w:r>
      <w:proofErr w:type="gramStart"/>
      <w:r w:rsidRPr="00AD5DAF">
        <w:rPr>
          <w:rFonts w:ascii="Arial" w:hAnsi="Arial" w:cs="Arial"/>
          <w:sz w:val="24"/>
          <w:szCs w:val="24"/>
        </w:rPr>
        <w:t>ств пр</w:t>
      </w:r>
      <w:proofErr w:type="gramEnd"/>
      <w:r w:rsidRPr="00AD5DAF">
        <w:rPr>
          <w:rFonts w:ascii="Arial" w:hAnsi="Arial" w:cs="Arial"/>
          <w:sz w:val="24"/>
          <w:szCs w:val="24"/>
        </w:rPr>
        <w:t>иоткрывает для молодежи профессиональные «кулисы», предлагая непосредственное общение с художником, погружение в проблематику сегодняшнего искусства и создание совместного творчески-исследовательского проекта.</w:t>
      </w:r>
    </w:p>
    <w:p w:rsidR="00AD5DAF" w:rsidRPr="00AD5DAF" w:rsidRDefault="00AD5DAF" w:rsidP="00AD5DAF">
      <w:pPr>
        <w:jc w:val="both"/>
        <w:rPr>
          <w:rFonts w:ascii="Arial" w:hAnsi="Arial" w:cs="Arial"/>
          <w:sz w:val="24"/>
          <w:szCs w:val="24"/>
        </w:rPr>
      </w:pPr>
      <w:r w:rsidRPr="00AD5DAF">
        <w:rPr>
          <w:rFonts w:ascii="Arial" w:hAnsi="Arial" w:cs="Arial"/>
          <w:sz w:val="24"/>
          <w:szCs w:val="24"/>
        </w:rPr>
        <w:t xml:space="preserve">Курс еженедельных занятий включает в себя знакомство с методам и языками искусства ХХ </w:t>
      </w:r>
      <w:proofErr w:type="gramStart"/>
      <w:r w:rsidRPr="00AD5DAF">
        <w:rPr>
          <w:rFonts w:ascii="Arial" w:hAnsi="Arial" w:cs="Arial"/>
          <w:sz w:val="24"/>
          <w:szCs w:val="24"/>
        </w:rPr>
        <w:t>в</w:t>
      </w:r>
      <w:proofErr w:type="gramEnd"/>
      <w:r w:rsidRPr="00AD5DAF">
        <w:rPr>
          <w:rFonts w:ascii="Arial" w:hAnsi="Arial" w:cs="Arial"/>
          <w:sz w:val="24"/>
          <w:szCs w:val="24"/>
        </w:rPr>
        <w:t>., встречи с художниками и посещение мастерских, освоение собственных проектных навыков.</w:t>
      </w:r>
    </w:p>
    <w:p w:rsidR="00AD5DAF" w:rsidRPr="00AD5DAF" w:rsidRDefault="00AD5DAF" w:rsidP="00AD5DAF">
      <w:pPr>
        <w:jc w:val="both"/>
        <w:rPr>
          <w:rFonts w:ascii="Arial" w:hAnsi="Arial" w:cs="Arial"/>
          <w:sz w:val="24"/>
          <w:szCs w:val="24"/>
        </w:rPr>
      </w:pPr>
    </w:p>
    <w:p w:rsidR="00AD5DAF" w:rsidRPr="00AD5DAF" w:rsidRDefault="00AD5DAF" w:rsidP="00AD5DAF">
      <w:pPr>
        <w:jc w:val="both"/>
        <w:rPr>
          <w:rFonts w:ascii="Arial" w:hAnsi="Arial" w:cs="Arial"/>
          <w:sz w:val="24"/>
          <w:szCs w:val="24"/>
        </w:rPr>
      </w:pPr>
      <w:r w:rsidRPr="00AD5DAF">
        <w:rPr>
          <w:rFonts w:ascii="Arial" w:hAnsi="Arial" w:cs="Arial"/>
          <w:sz w:val="24"/>
          <w:szCs w:val="24"/>
        </w:rPr>
        <w:t xml:space="preserve">Занятия ведет </w:t>
      </w:r>
      <w:r w:rsidRPr="00AD5DAF">
        <w:rPr>
          <w:rFonts w:ascii="Arial" w:hAnsi="Arial" w:cs="Arial"/>
          <w:b/>
          <w:sz w:val="24"/>
          <w:szCs w:val="24"/>
        </w:rPr>
        <w:t>Ольга Холмогорова</w:t>
      </w:r>
    </w:p>
    <w:p w:rsidR="007F7BFC" w:rsidRPr="00AD5DAF" w:rsidRDefault="007F7BFC">
      <w:pPr>
        <w:rPr>
          <w:rFonts w:ascii="Arial" w:hAnsi="Arial" w:cs="Arial"/>
          <w:sz w:val="24"/>
          <w:szCs w:val="24"/>
        </w:rPr>
      </w:pPr>
    </w:p>
    <w:sectPr w:rsidR="007F7BFC" w:rsidRPr="00AD5DAF" w:rsidSect="00AD5DAF">
      <w:pgSz w:w="11906" w:h="16838"/>
      <w:pgMar w:top="1701" w:right="1531" w:bottom="170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AF"/>
    <w:rsid w:val="00286C78"/>
    <w:rsid w:val="007F7BFC"/>
    <w:rsid w:val="00A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AF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AF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AF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AF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Панюшева Надежда Николаевна</dc:creator>
  <cp:lastModifiedBy>Панюшева Надежда Николаевна</cp:lastModifiedBy>
  <cp:revision>1</cp:revision>
  <dcterms:created xsi:type="dcterms:W3CDTF">2016-08-25T12:06:00Z</dcterms:created>
  <dcterms:modified xsi:type="dcterms:W3CDTF">2016-08-25T12:18:00Z</dcterms:modified>
</cp:coreProperties>
</file>